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92DCE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C92DCE">
              <w:rPr>
                <w:rFonts w:ascii="Arial" w:hAnsi="Arial" w:cs="Arial"/>
                <w:b/>
                <w:bCs/>
              </w:rPr>
              <w:t>Observe occupational health and safety (OHS) precautions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220D4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92DC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92DCE" w:rsidP="00D90C9F">
            <w:pPr>
              <w:rPr>
                <w:rFonts w:ascii="Arial" w:hAnsi="Arial" w:cs="Arial"/>
              </w:rPr>
            </w:pPr>
            <w:r w:rsidRPr="00C92DCE">
              <w:rPr>
                <w:rFonts w:ascii="Arial" w:hAnsi="Arial" w:cs="Arial"/>
              </w:rPr>
              <w:t>The competency standard identifies the knowledge, skills and training in the theories and practices of health safety and security precautions required for a safe working environment.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597F44" w:rsidP="00D90C9F">
            <w:pPr>
              <w:rPr>
                <w:rFonts w:ascii="Arial" w:hAnsi="Arial" w:cs="Arial"/>
              </w:rPr>
            </w:pPr>
            <w:r w:rsidRPr="00597F44">
              <w:rPr>
                <w:rFonts w:ascii="Arial" w:hAnsi="Arial" w:cs="Arial"/>
              </w:rPr>
              <w:t>0723 Textiles (clothes, footwear and leather)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E24D88" w:rsidRDefault="00E24D88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C92DCE" w:rsidTr="00C92DCE">
        <w:trPr>
          <w:trHeight w:hRule="exact" w:val="523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lastRenderedPageBreak/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3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C92DCE" w:rsidTr="00C92DCE">
        <w:trPr>
          <w:trHeight w:hRule="exact" w:val="3827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spacing w:line="360" w:lineRule="auto"/>
              <w:ind w:left="93" w:righ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F1 - </w:t>
            </w:r>
            <w:r>
              <w:rPr>
                <w:rFonts w:ascii="Arial"/>
              </w:rPr>
              <w:t>Meet workplace health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safety and security requirements for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 safe working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92DCE" w:rsidRDefault="00C92DCE" w:rsidP="00701BF3">
            <w:pPr>
              <w:pStyle w:val="TableParagraph"/>
              <w:spacing w:before="128" w:line="360" w:lineRule="auto"/>
              <w:ind w:left="585" w:right="4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Maintain a safe working environment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and safe system 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work.</w:t>
            </w:r>
          </w:p>
          <w:p w:rsidR="00C92DCE" w:rsidRDefault="00C92DCE" w:rsidP="00701BF3">
            <w:pPr>
              <w:pStyle w:val="TableParagraph"/>
              <w:spacing w:before="3" w:line="360" w:lineRule="auto"/>
              <w:ind w:left="585" w:right="46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maintain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machinery, equipment, appliances and tools in a safe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working condition.</w:t>
            </w:r>
          </w:p>
          <w:p w:rsidR="00C92DCE" w:rsidRDefault="00C92DCE" w:rsidP="00701BF3">
            <w:pPr>
              <w:pStyle w:val="TableParagraph"/>
              <w:spacing w:before="6" w:line="360" w:lineRule="auto"/>
              <w:ind w:left="585" w:right="18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Make available information as necessary</w:t>
            </w:r>
            <w:r>
              <w:rPr>
                <w:rFonts w:ascii="Arial"/>
                <w:spacing w:val="-43"/>
              </w:rPr>
              <w:t xml:space="preserve"> </w:t>
            </w:r>
            <w:r>
              <w:rPr>
                <w:rFonts w:ascii="Arial"/>
              </w:rPr>
              <w:t>to ensure that everyone is safe from injury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 risks 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health.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C92DCE" w:rsidRDefault="00C92DCE" w:rsidP="00701BF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Requirements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safe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C92DCE" w:rsidRDefault="00C92DCE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K2.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Ergonomics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environment</w:t>
            </w:r>
          </w:p>
          <w:p w:rsidR="00C92DCE" w:rsidRDefault="00C92DCE" w:rsidP="00701BF3">
            <w:pPr>
              <w:pStyle w:val="TableParagraph"/>
              <w:spacing w:before="126" w:line="360" w:lineRule="auto"/>
              <w:ind w:left="451" w:right="1043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Maintenance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procedures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machinery,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equipment, appliances,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</w:t>
            </w:r>
          </w:p>
        </w:tc>
      </w:tr>
      <w:tr w:rsidR="00C92DCE" w:rsidTr="00C92DCE">
        <w:trPr>
          <w:trHeight w:hRule="exact" w:val="2689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spacing w:line="362" w:lineRule="auto"/>
              <w:ind w:left="93" w:right="42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F2 - </w:t>
            </w:r>
            <w:r>
              <w:rPr>
                <w:rFonts w:ascii="Arial"/>
              </w:rPr>
              <w:t>Follow workplace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health, safety and security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procedures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92DCE" w:rsidRDefault="00C92DCE" w:rsidP="00701BF3">
            <w:pPr>
              <w:pStyle w:val="TableParagraph"/>
              <w:spacing w:before="128" w:line="360" w:lineRule="auto"/>
              <w:ind w:left="585" w:right="73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Report hazardous situations,</w:t>
            </w:r>
            <w:r>
              <w:rPr>
                <w:rFonts w:ascii="Arial"/>
                <w:spacing w:val="-41"/>
              </w:rPr>
              <w:t xml:space="preserve"> </w:t>
            </w:r>
            <w:r>
              <w:rPr>
                <w:rFonts w:ascii="Arial"/>
              </w:rPr>
              <w:t>fatalities, injuries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illness.</w:t>
            </w:r>
          </w:p>
          <w:p w:rsidR="00C92DCE" w:rsidRDefault="00C92DCE" w:rsidP="00701BF3">
            <w:pPr>
              <w:pStyle w:val="TableParagraph"/>
              <w:spacing w:before="4" w:line="360" w:lineRule="auto"/>
              <w:ind w:left="585" w:right="1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Control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proofErr w:type="spellStart"/>
            <w:r>
              <w:rPr>
                <w:rFonts w:ascii="Arial"/>
              </w:rPr>
              <w:t>minimise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risks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 injury or illness 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prevented.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Arial" w:eastAsia="Arial" w:hAnsi="Arial" w:cs="Arial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spacing w:line="362" w:lineRule="auto"/>
              <w:ind w:left="91" w:right="299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understand: K1. </w:t>
            </w:r>
            <w:r>
              <w:rPr>
                <w:rFonts w:ascii="Arial"/>
              </w:rPr>
              <w:t>Hazard Identification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processes</w:t>
            </w:r>
          </w:p>
          <w:p w:rsidR="00C92DCE" w:rsidRDefault="00C92DCE" w:rsidP="00701BF3">
            <w:pPr>
              <w:pStyle w:val="TableParagraph"/>
              <w:spacing w:before="1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Risk assessment and control</w:t>
            </w:r>
            <w:r>
              <w:rPr>
                <w:rFonts w:ascii="Arial"/>
                <w:spacing w:val="-39"/>
              </w:rPr>
              <w:t xml:space="preserve"> </w:t>
            </w:r>
            <w:r>
              <w:rPr>
                <w:rFonts w:ascii="Arial"/>
              </w:rPr>
              <w:t>processes</w:t>
            </w:r>
          </w:p>
          <w:p w:rsidR="00C92DCE" w:rsidRDefault="00C92DCE" w:rsidP="00701BF3">
            <w:pPr>
              <w:pStyle w:val="TableParagraph"/>
              <w:spacing w:before="127" w:line="360" w:lineRule="auto"/>
              <w:ind w:left="451" w:right="751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Precautionary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measures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their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utilisation</w:t>
            </w:r>
            <w:proofErr w:type="spellEnd"/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prevent health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damages.</w:t>
            </w:r>
          </w:p>
        </w:tc>
      </w:tr>
    </w:tbl>
    <w:p w:rsidR="0038554C" w:rsidRDefault="0038554C" w:rsidP="00597F44">
      <w:pPr>
        <w:spacing w:before="10"/>
        <w:rPr>
          <w:rFonts w:ascii="Arial"/>
          <w:b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079"/>
        <w:gridCol w:w="5090"/>
      </w:tblGrid>
      <w:tr w:rsidR="00C92DCE" w:rsidTr="00C92DCE">
        <w:trPr>
          <w:trHeight w:hRule="exact" w:val="524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Competency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Unit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4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Performance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Criteria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C92DCE" w:rsidRDefault="00C92DCE" w:rsidP="00701BF3">
            <w:pPr>
              <w:pStyle w:val="TableParagraph"/>
              <w:spacing w:before="5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Knowledge and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</w:p>
        </w:tc>
      </w:tr>
      <w:tr w:rsidR="00C92DCE" w:rsidTr="00C92DCE">
        <w:trPr>
          <w:trHeight w:hRule="exact" w:val="3824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spacing w:line="362" w:lineRule="auto"/>
              <w:ind w:left="93" w:right="6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F3 – </w:t>
            </w:r>
            <w:r>
              <w:rPr>
                <w:rFonts w:ascii="Arial" w:eastAsia="Arial" w:hAnsi="Arial" w:cs="Arial"/>
              </w:rPr>
              <w:t>Maintain own safe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work area.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92DCE" w:rsidRDefault="00C92DCE" w:rsidP="00701BF3">
            <w:pPr>
              <w:pStyle w:val="TableParagraph"/>
              <w:spacing w:before="128" w:line="362" w:lineRule="auto"/>
              <w:ind w:left="453" w:right="3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P1.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Demonstrate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ability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handle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cables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related operations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appropriately.</w:t>
            </w:r>
          </w:p>
          <w:p w:rsidR="00C92DCE" w:rsidRDefault="00C92DCE" w:rsidP="00701BF3">
            <w:pPr>
              <w:pStyle w:val="TableParagraph"/>
              <w:spacing w:before="1" w:line="360" w:lineRule="auto"/>
              <w:ind w:left="453" w:right="50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P2. </w:t>
            </w:r>
            <w:r>
              <w:rPr>
                <w:rFonts w:ascii="Arial"/>
              </w:rPr>
              <w:t>Install electronic devices at a</w:t>
            </w:r>
            <w:r>
              <w:rPr>
                <w:rFonts w:ascii="Arial"/>
                <w:spacing w:val="-42"/>
              </w:rPr>
              <w:t xml:space="preserve"> </w:t>
            </w:r>
            <w:r>
              <w:rPr>
                <w:rFonts w:ascii="Arial"/>
              </w:rPr>
              <w:t>manageable distance as per industry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requirements.</w:t>
            </w:r>
          </w:p>
          <w:p w:rsidR="00C92DCE" w:rsidRDefault="00C92DCE" w:rsidP="00701BF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Handle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sharp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implements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tools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properly.</w:t>
            </w:r>
          </w:p>
          <w:p w:rsidR="00C92DCE" w:rsidRDefault="00C92DCE" w:rsidP="00701BF3">
            <w:pPr>
              <w:pStyle w:val="TableParagraph"/>
              <w:spacing w:before="126" w:line="360" w:lineRule="auto"/>
              <w:ind w:left="453" w:right="57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P4. </w:t>
            </w:r>
            <w:r>
              <w:rPr>
                <w:rFonts w:ascii="Arial"/>
              </w:rPr>
              <w:t>Maintain safe distances between self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and machinery, 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machine-to-machine.</w:t>
            </w:r>
          </w:p>
          <w:p w:rsidR="00C92DCE" w:rsidRDefault="00C92DCE" w:rsidP="00701BF3">
            <w:pPr>
              <w:pStyle w:val="TableParagraph"/>
              <w:spacing w:before="3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Use appropriate accessories and</w:t>
            </w:r>
            <w:r>
              <w:rPr>
                <w:rFonts w:ascii="Arial"/>
                <w:spacing w:val="-40"/>
              </w:rPr>
              <w:t xml:space="preserve"> </w:t>
            </w:r>
            <w:r>
              <w:rPr>
                <w:rFonts w:ascii="Arial"/>
              </w:rPr>
              <w:t>tools.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C92DCE" w:rsidRDefault="00C92DCE" w:rsidP="00701BF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K1. </w:t>
            </w:r>
            <w:r>
              <w:rPr>
                <w:rFonts w:ascii="Arial"/>
              </w:rPr>
              <w:t>Use and handling of electronic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</w:rPr>
              <w:t>equipment</w:t>
            </w:r>
          </w:p>
          <w:p w:rsidR="00C92DCE" w:rsidRDefault="00C92DCE" w:rsidP="00701BF3">
            <w:pPr>
              <w:pStyle w:val="TableParagraph"/>
              <w:spacing w:before="128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 xml:space="preserve">Precautions to </w:t>
            </w:r>
            <w:proofErr w:type="spellStart"/>
            <w:r>
              <w:rPr>
                <w:rFonts w:ascii="Arial"/>
              </w:rPr>
              <w:t>minimise</w:t>
            </w:r>
            <w:proofErr w:type="spellEnd"/>
            <w:r>
              <w:rPr>
                <w:rFonts w:ascii="Arial"/>
              </w:rPr>
              <w:t xml:space="preserve"> electrical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risks.</w:t>
            </w:r>
          </w:p>
        </w:tc>
      </w:tr>
      <w:tr w:rsidR="00C92DCE" w:rsidTr="00C92DCE">
        <w:trPr>
          <w:trHeight w:hRule="exact" w:val="3068"/>
        </w:trPr>
        <w:tc>
          <w:tcPr>
            <w:tcW w:w="3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spacing w:line="362" w:lineRule="auto"/>
              <w:ind w:left="93" w:right="9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F4 - </w:t>
            </w:r>
            <w:r>
              <w:rPr>
                <w:rFonts w:ascii="Arial"/>
              </w:rPr>
              <w:t>Deal 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emergency situations.</w:t>
            </w:r>
          </w:p>
        </w:tc>
        <w:tc>
          <w:tcPr>
            <w:tcW w:w="5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Trainee will be able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to:</w:t>
            </w:r>
          </w:p>
          <w:p w:rsidR="00C92DCE" w:rsidRDefault="00C92DCE" w:rsidP="00701BF3">
            <w:pPr>
              <w:pStyle w:val="TableParagraph"/>
              <w:spacing w:before="129" w:line="360" w:lineRule="auto"/>
              <w:ind w:left="453" w:right="31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P1. </w:t>
            </w:r>
            <w:r>
              <w:rPr>
                <w:rFonts w:ascii="Arial"/>
              </w:rPr>
              <w:t>Ensure inexperienced workers in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the performance of any hazardous work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receive the necessary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supervision.</w:t>
            </w:r>
          </w:p>
          <w:p w:rsidR="00C92DCE" w:rsidRDefault="00C92DCE" w:rsidP="00701BF3">
            <w:pPr>
              <w:pStyle w:val="TableParagraph"/>
              <w:spacing w:before="3" w:line="362" w:lineRule="auto"/>
              <w:ind w:left="453" w:right="305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P2.</w:t>
            </w:r>
            <w:r>
              <w:rPr>
                <w:rFonts w:ascii="Arial"/>
                <w:b/>
                <w:spacing w:val="-33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instructions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ensure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everyone is safe in emergency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situations.</w:t>
            </w:r>
          </w:p>
          <w:p w:rsidR="00C92DCE" w:rsidRDefault="00C92DCE" w:rsidP="00701BF3">
            <w:pPr>
              <w:pStyle w:val="TableParagraph"/>
              <w:spacing w:before="1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P3.</w:t>
            </w:r>
            <w:r>
              <w:rPr>
                <w:rFonts w:ascii="Arial"/>
                <w:b/>
                <w:spacing w:val="-34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aid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required.</w:t>
            </w:r>
          </w:p>
        </w:tc>
        <w:tc>
          <w:tcPr>
            <w:tcW w:w="5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2DCE" w:rsidRDefault="00C92DCE" w:rsidP="00701BF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92DCE" w:rsidRDefault="00C92DCE" w:rsidP="00701BF3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You must know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understand:</w:t>
            </w:r>
          </w:p>
          <w:p w:rsidR="00C92DCE" w:rsidRDefault="00C92DCE" w:rsidP="00701BF3">
            <w:pPr>
              <w:pStyle w:val="TableParagraph"/>
              <w:spacing w:before="129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K1.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Emergency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situations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deal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it.</w:t>
            </w:r>
          </w:p>
          <w:p w:rsidR="00C92DCE" w:rsidRDefault="00C92DCE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K2. </w:t>
            </w:r>
            <w:r>
              <w:rPr>
                <w:rFonts w:ascii="Arial"/>
              </w:rPr>
              <w:t>Location of First Aid</w:t>
            </w:r>
            <w:r>
              <w:rPr>
                <w:rFonts w:ascii="Arial"/>
                <w:spacing w:val="-36"/>
              </w:rPr>
              <w:t xml:space="preserve"> </w:t>
            </w:r>
            <w:r>
              <w:rPr>
                <w:rFonts w:ascii="Arial"/>
              </w:rPr>
              <w:t>box</w:t>
            </w:r>
          </w:p>
          <w:p w:rsidR="00C92DCE" w:rsidRDefault="00C92DCE" w:rsidP="00701BF3">
            <w:pPr>
              <w:pStyle w:val="TableParagraph"/>
              <w:spacing w:before="126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K3.</w:t>
            </w:r>
            <w:r>
              <w:rPr>
                <w:rFonts w:ascii="Arial"/>
                <w:b/>
                <w:spacing w:val="-35"/>
              </w:rPr>
              <w:t xml:space="preserve"> </w:t>
            </w:r>
            <w:r>
              <w:rPr>
                <w:rFonts w:ascii="Arial"/>
              </w:rPr>
              <w:t>Identify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locate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trained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Aide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responder</w:t>
            </w:r>
          </w:p>
        </w:tc>
      </w:tr>
    </w:tbl>
    <w:p w:rsidR="00C92DCE" w:rsidRDefault="00C92DCE" w:rsidP="00597F44">
      <w:pPr>
        <w:spacing w:before="10"/>
        <w:rPr>
          <w:rFonts w:ascii="Arial"/>
          <w:b/>
        </w:rPr>
      </w:pPr>
    </w:p>
    <w:p w:rsidR="00C92DCE" w:rsidRDefault="00C92DCE" w:rsidP="00597F44">
      <w:pPr>
        <w:spacing w:before="10"/>
        <w:rPr>
          <w:rFonts w:ascii="Arial"/>
          <w:b/>
        </w:rPr>
      </w:pPr>
    </w:p>
    <w:p w:rsidR="00406506" w:rsidRDefault="00406506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220D4D" w:rsidRDefault="00220D4D" w:rsidP="00597F44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DCE" w:rsidRPr="00C92DC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97F44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597F44">
            <w:rPr>
              <w:bCs/>
              <w:sz w:val="20"/>
            </w:rPr>
            <w:t>0</w:t>
          </w:r>
          <w:r w:rsidR="005E66FE">
            <w:rPr>
              <w:bCs/>
              <w:sz w:val="20"/>
            </w:rPr>
            <w:t>.</w:t>
          </w:r>
          <w:r w:rsidR="00597F44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0723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38554C">
      <w:rPr>
        <w:rFonts w:ascii="Arial" w:hAnsi="Arial" w:cs="Arial"/>
        <w:lang w:val="en-GB"/>
      </w:rPr>
      <w:t>20</w:t>
    </w:r>
    <w:r w:rsidR="00C92DCE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994467A"/>
    <w:multiLevelType w:val="hybridMultilevel"/>
    <w:tmpl w:val="F3BAC2E6"/>
    <w:lvl w:ilvl="0" w:tplc="75F6CA62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DDE4A22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75A6EBD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2C02D734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5EC4DA1E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4408524A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34B8DF42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67524D4E">
      <w:start w:val="1"/>
      <w:numFmt w:val="bullet"/>
      <w:lvlText w:val="•"/>
      <w:lvlJc w:val="left"/>
      <w:pPr>
        <w:ind w:left="4397" w:hanging="360"/>
      </w:pPr>
      <w:rPr>
        <w:rFonts w:hint="default"/>
      </w:rPr>
    </w:lvl>
    <w:lvl w:ilvl="8" w:tplc="10921896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</w:abstractNum>
  <w:abstractNum w:abstractNumId="8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0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1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5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6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7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0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4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5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1"/>
  </w:num>
  <w:num w:numId="5">
    <w:abstractNumId w:val="3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4"/>
  </w:num>
  <w:num w:numId="12">
    <w:abstractNumId w:val="24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25"/>
  </w:num>
  <w:num w:numId="23">
    <w:abstractNumId w:val="22"/>
  </w:num>
  <w:num w:numId="24">
    <w:abstractNumId w:val="23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F6399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2016-07-13T11:54:00Z</dcterms:created>
  <dcterms:modified xsi:type="dcterms:W3CDTF">2016-07-13T11:54:00Z</dcterms:modified>
</cp:coreProperties>
</file>