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84B8D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F84B8D">
              <w:rPr>
                <w:rFonts w:ascii="Arial" w:hAnsi="Arial" w:cs="Arial"/>
                <w:b/>
                <w:bCs/>
              </w:rPr>
              <w:t>Perform welding at introductory level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84B8D" w:rsidP="00D90C9F">
            <w:pPr>
              <w:rPr>
                <w:rFonts w:ascii="Arial" w:hAnsi="Arial" w:cs="Arial"/>
              </w:rPr>
            </w:pPr>
            <w:r w:rsidRPr="00F84B8D">
              <w:rPr>
                <w:rFonts w:ascii="Arial" w:hAnsi="Arial" w:cs="Arial"/>
              </w:rPr>
              <w:t>This competency standard is intended for those who carry out a range of welding operations at introductory level in a variety of contexts. People holding credit for this competency standard are able to: Plan and prepare for welding; demonstrate safe welding practice;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F84B8D" w:rsidRPr="00F84B8D" w:rsidTr="00F84B8D">
        <w:tc>
          <w:tcPr>
            <w:tcW w:w="2694" w:type="dxa"/>
            <w:shd w:val="clear" w:color="auto" w:fill="FBD4B4" w:themeFill="accent6" w:themeFillTint="66"/>
          </w:tcPr>
          <w:p w:rsidR="00F84B8D" w:rsidRPr="00F84B8D" w:rsidRDefault="00F84B8D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F84B8D" w:rsidRPr="00F84B8D" w:rsidRDefault="00F84B8D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F84B8D" w:rsidRPr="00F84B8D" w:rsidRDefault="00F84B8D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F84B8D" w:rsidRPr="00F84B8D" w:rsidTr="00F84B8D">
        <w:tc>
          <w:tcPr>
            <w:tcW w:w="2694" w:type="dxa"/>
          </w:tcPr>
          <w:p w:rsidR="00F84B8D" w:rsidRPr="00F84B8D" w:rsidRDefault="00F84B8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F84B8D" w:rsidRPr="00F84B8D" w:rsidRDefault="00F84B8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welding </w:t>
            </w:r>
          </w:p>
          <w:p w:rsidR="00F84B8D" w:rsidRPr="00F84B8D" w:rsidRDefault="00F84B8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Identify worksite for potential hazards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Select and use personal protective equipment</w:t>
            </w:r>
          </w:p>
          <w:p w:rsidR="00F84B8D" w:rsidRPr="00F84B8D" w:rsidRDefault="00F84B8D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Identify appropriate welding method to be applied in line with job requirements</w:t>
            </w:r>
          </w:p>
          <w:p w:rsidR="00F84B8D" w:rsidRPr="00F84B8D" w:rsidRDefault="00F84B8D" w:rsidP="00F84B8D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P4-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and select welding tools and equipment</w:t>
            </w:r>
          </w:p>
        </w:tc>
        <w:tc>
          <w:tcPr>
            <w:tcW w:w="4820" w:type="dxa"/>
          </w:tcPr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Personal protective equipment (PPE)</w:t>
            </w:r>
          </w:p>
          <w:p w:rsidR="00F84B8D" w:rsidRPr="00F84B8D" w:rsidRDefault="00F84B8D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F84B8D">
              <w:rPr>
                <w:rFonts w:ascii="Arial" w:hAnsi="Arial" w:cs="Arial"/>
                <w:sz w:val="22"/>
                <w:szCs w:val="22"/>
              </w:rPr>
              <w:t>Different welding methods, application, and procedures</w:t>
            </w:r>
          </w:p>
          <w:p w:rsidR="00F84B8D" w:rsidRPr="00F84B8D" w:rsidRDefault="00F84B8D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proofErr w:type="spellStart"/>
            <w:r w:rsidRPr="00F84B8D">
              <w:rPr>
                <w:rFonts w:ascii="Arial" w:hAnsi="Arial" w:cs="Arial"/>
                <w:sz w:val="22"/>
                <w:szCs w:val="22"/>
              </w:rPr>
              <w:t>Welding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tools</w:t>
            </w:r>
            <w:proofErr w:type="spellEnd"/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equipment, and calibration thereof</w:t>
            </w:r>
          </w:p>
        </w:tc>
      </w:tr>
      <w:tr w:rsidR="00F84B8D" w:rsidRPr="00F84B8D" w:rsidTr="00F84B8D">
        <w:tc>
          <w:tcPr>
            <w:tcW w:w="2694" w:type="dxa"/>
          </w:tcPr>
          <w:p w:rsidR="00F84B8D" w:rsidRPr="00F84B8D" w:rsidRDefault="00F84B8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F84B8D" w:rsidRPr="00F84B8D" w:rsidRDefault="00F84B8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Demonstrate safe welding practice</w:t>
            </w:r>
          </w:p>
        </w:tc>
        <w:tc>
          <w:tcPr>
            <w:tcW w:w="6378" w:type="dxa"/>
          </w:tcPr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Welding operations comply with safe working practice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Check and prepare welding equipment and materials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Prepare and join metals</w:t>
            </w:r>
          </w:p>
          <w:p w:rsidR="00F84B8D" w:rsidRPr="00F84B8D" w:rsidRDefault="00F84B8D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Check for defects and welding faults</w:t>
            </w:r>
          </w:p>
          <w:p w:rsidR="00F84B8D" w:rsidRPr="00F84B8D" w:rsidRDefault="00F84B8D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>P5-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Carry out corrective measures</w:t>
            </w:r>
          </w:p>
          <w:p w:rsidR="00F84B8D" w:rsidRPr="00F84B8D" w:rsidRDefault="00F84B8D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Source and nature of hazards associated with welding: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- electric shock, burns (arc radiation, heat), fumes, noise, hard and/or hot particles, chemical (cleaning, pickling), dust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Welding equipment may include, but is not limited to: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4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connections, hose, regulator, torch, cables, gas cylinder, cable insulation, condition of welding torches and/or guns, condition of material and filler metals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Factors affecting weld quality</w:t>
            </w:r>
          </w:p>
          <w:p w:rsidR="00F84B8D" w:rsidRPr="00F84B8D" w:rsidRDefault="00F84B8D" w:rsidP="00F84B8D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Identification of defective welds</w:t>
            </w:r>
          </w:p>
        </w:tc>
      </w:tr>
      <w:tr w:rsidR="00F84B8D" w:rsidRPr="00F84B8D" w:rsidTr="00F84B8D">
        <w:trPr>
          <w:trHeight w:val="557"/>
        </w:trPr>
        <w:tc>
          <w:tcPr>
            <w:tcW w:w="2694" w:type="dxa"/>
          </w:tcPr>
          <w:p w:rsidR="00F84B8D" w:rsidRPr="00F84B8D" w:rsidRDefault="00F84B8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F84B8D" w:rsidRPr="00F84B8D" w:rsidRDefault="00F84B8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  <w:p w:rsidR="00F84B8D" w:rsidRPr="00F84B8D" w:rsidRDefault="00F84B8D" w:rsidP="00E8239F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F84B8D" w:rsidRPr="00F84B8D" w:rsidRDefault="00F84B8D" w:rsidP="00F84B8D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Importance of quality assurance and control</w:t>
            </w:r>
          </w:p>
          <w:p w:rsidR="00F84B8D" w:rsidRPr="00F84B8D" w:rsidRDefault="00F84B8D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84B8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F84B8D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10546E" w:rsidRDefault="0010546E" w:rsidP="00F84B8D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8D" w:rsidRPr="00F84B8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F84B8D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2016-08-01T16:10:00Z</dcterms:created>
  <dcterms:modified xsi:type="dcterms:W3CDTF">2016-08-01T16:10:00Z</dcterms:modified>
</cp:coreProperties>
</file>